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AAF0" w14:textId="4C324ABA" w:rsidR="00506705" w:rsidRDefault="002375EA" w:rsidP="000B06B4">
      <w:pPr>
        <w:jc w:val="center"/>
        <w:rPr>
          <w:b/>
          <w:bCs/>
          <w:sz w:val="28"/>
          <w:szCs w:val="28"/>
          <w:u w:val="single"/>
          <w:rtl/>
        </w:rPr>
      </w:pPr>
      <w:r>
        <w:rPr>
          <w:rFonts w:hint="cs"/>
          <w:b/>
          <w:bCs/>
          <w:sz w:val="28"/>
          <w:szCs w:val="28"/>
          <w:u w:val="single"/>
          <w:rtl/>
        </w:rPr>
        <w:t>שאלות שאתם חייבים לענות עליהן לפני הפרישה</w:t>
      </w:r>
    </w:p>
    <w:p w14:paraId="42C8D849" w14:textId="2E1E394B" w:rsidR="000B06B4" w:rsidRDefault="000B06B4" w:rsidP="000B06B4">
      <w:pPr>
        <w:jc w:val="center"/>
        <w:rPr>
          <w:b/>
          <w:bCs/>
          <w:sz w:val="28"/>
          <w:szCs w:val="28"/>
          <w:u w:val="single"/>
          <w:rtl/>
        </w:rPr>
      </w:pPr>
    </w:p>
    <w:p w14:paraId="1D789B0C" w14:textId="50EA8759" w:rsidR="000B06B4" w:rsidRDefault="00CC23D0" w:rsidP="00EB1122">
      <w:pPr>
        <w:spacing w:line="360" w:lineRule="auto"/>
        <w:jc w:val="both"/>
        <w:rPr>
          <w:sz w:val="24"/>
          <w:szCs w:val="24"/>
          <w:rtl/>
        </w:rPr>
      </w:pPr>
      <w:r>
        <w:rPr>
          <w:rFonts w:cs="Arial" w:hint="cs"/>
          <w:sz w:val="24"/>
          <w:szCs w:val="24"/>
          <w:rtl/>
        </w:rPr>
        <w:t xml:space="preserve">פרישה ממקום עבודה הינו אירוע משמעותי. לא משנה אם בחרתם ביוזמתכם לפרוש או שהגעתם לגיל פרישה חובה, שינוי זה מעלה תהיות רבות ואי וודאות לגבי ההמשך. </w:t>
      </w:r>
      <w:r w:rsidRPr="00CC23D0">
        <w:rPr>
          <w:rFonts w:cs="Arial"/>
          <w:sz w:val="24"/>
          <w:szCs w:val="24"/>
          <w:rtl/>
        </w:rPr>
        <w:t xml:space="preserve">לפני שאתם יוצאים לפנסיה, בין אם זה חמש שנים לפני או שנה, כדאי </w:t>
      </w:r>
      <w:r>
        <w:rPr>
          <w:rFonts w:cs="Arial" w:hint="cs"/>
          <w:sz w:val="24"/>
          <w:szCs w:val="24"/>
          <w:rtl/>
        </w:rPr>
        <w:t>שתדעו לענות על השאלות הבאות.</w:t>
      </w:r>
    </w:p>
    <w:p w14:paraId="5057547F" w14:textId="77777777" w:rsidR="00EB1122" w:rsidRDefault="00EB1122" w:rsidP="00EB1122">
      <w:pPr>
        <w:spacing w:line="360" w:lineRule="auto"/>
        <w:jc w:val="both"/>
        <w:rPr>
          <w:sz w:val="24"/>
          <w:szCs w:val="24"/>
          <w:rtl/>
        </w:rPr>
      </w:pPr>
    </w:p>
    <w:p w14:paraId="0439E773" w14:textId="77777777" w:rsidR="00EB1122" w:rsidRDefault="00EB1122" w:rsidP="00EB1122">
      <w:pPr>
        <w:spacing w:line="360" w:lineRule="auto"/>
        <w:ind w:left="66"/>
        <w:jc w:val="both"/>
        <w:rPr>
          <w:rFonts w:cs="Arial"/>
          <w:sz w:val="24"/>
          <w:szCs w:val="24"/>
          <w:rtl/>
        </w:rPr>
      </w:pPr>
      <w:r>
        <w:rPr>
          <w:rFonts w:cs="Arial" w:hint="cs"/>
          <w:b/>
          <w:bCs/>
          <w:sz w:val="24"/>
          <w:szCs w:val="24"/>
          <w:rtl/>
        </w:rPr>
        <w:t xml:space="preserve">שאלה ראשונה </w:t>
      </w:r>
      <w:r>
        <w:rPr>
          <w:rFonts w:cs="Arial"/>
          <w:b/>
          <w:bCs/>
          <w:sz w:val="24"/>
          <w:szCs w:val="24"/>
          <w:rtl/>
        </w:rPr>
        <w:t>–</w:t>
      </w:r>
      <w:r>
        <w:rPr>
          <w:rFonts w:cs="Arial" w:hint="cs"/>
          <w:b/>
          <w:bCs/>
          <w:sz w:val="24"/>
          <w:szCs w:val="24"/>
          <w:rtl/>
        </w:rPr>
        <w:t xml:space="preserve"> מתי אתם מתכננים לצאת לפנסיה?</w:t>
      </w:r>
    </w:p>
    <w:p w14:paraId="4F796A2B" w14:textId="3C70DD67" w:rsidR="00EB1122" w:rsidRPr="00EB1122" w:rsidRDefault="00EB1122" w:rsidP="00EB1122">
      <w:pPr>
        <w:spacing w:line="360" w:lineRule="auto"/>
        <w:ind w:left="66"/>
        <w:jc w:val="both"/>
        <w:rPr>
          <w:rFonts w:cs="Arial" w:hint="cs"/>
          <w:sz w:val="24"/>
          <w:szCs w:val="24"/>
          <w:rtl/>
        </w:rPr>
      </w:pPr>
      <w:r>
        <w:rPr>
          <w:rFonts w:cs="Arial" w:hint="cs"/>
          <w:sz w:val="24"/>
          <w:szCs w:val="24"/>
          <w:rtl/>
        </w:rPr>
        <w:t>את היציאה לפנסיה וקבלת קצבה מתוכניות החיסכון, ניתן לעשות כבר בגיל 60. משיכת הכספים בתוכניות הפנסיוניות לפני גיל 60, מהווה משיכה שלא כדין. המשמעות, 35% מס שהמדינה תגבה מכם. לכן, אם מי מכם מתכנן לפרוש לפני גיל 60, עליו לתכנן מקורות הכנסה אחרים.</w:t>
      </w:r>
    </w:p>
    <w:p w14:paraId="31E8EAC7" w14:textId="1265AF11" w:rsidR="002711B0" w:rsidRPr="002711B0" w:rsidRDefault="00CC23D0" w:rsidP="002711B0">
      <w:pPr>
        <w:spacing w:line="360" w:lineRule="auto"/>
        <w:rPr>
          <w:rFonts w:cs="Arial"/>
          <w:sz w:val="24"/>
          <w:szCs w:val="24"/>
          <w:rtl/>
        </w:rPr>
      </w:pPr>
      <w:r>
        <w:rPr>
          <w:noProof/>
        </w:rPr>
        <mc:AlternateContent>
          <mc:Choice Requires="wpg">
            <w:drawing>
              <wp:inline distT="0" distB="0" distL="114300" distR="114300" wp14:anchorId="561567F0" wp14:editId="55A04798">
                <wp:extent cx="5927090" cy="664707"/>
                <wp:effectExtent l="57150" t="57150" r="54610" b="59690"/>
                <wp:docPr id="1736688817" name="קבוצה 4"/>
                <wp:cNvGraphicFramePr/>
                <a:graphic xmlns:a="http://schemas.openxmlformats.org/drawingml/2006/main">
                  <a:graphicData uri="http://schemas.microsoft.com/office/word/2010/wordprocessingGroup">
                    <wpg:wgp>
                      <wpg:cNvGrpSpPr/>
                      <wpg:grpSpPr>
                        <a:xfrm>
                          <a:off x="0" y="0"/>
                          <a:ext cx="5927090" cy="664707"/>
                          <a:chOff x="-2185052" y="931482"/>
                          <a:chExt cx="8213875" cy="952884"/>
                        </a:xfrm>
                      </wpg:grpSpPr>
                      <wps:wsp>
                        <wps:cNvPr id="217" name="תיבת טקסט 2"/>
                        <wps:cNvSpPr txBox="1">
                          <a:spLocks noChangeArrowheads="1"/>
                        </wps:cNvSpPr>
                        <wps:spPr bwMode="auto">
                          <a:xfrm flipH="1">
                            <a:off x="-2185052" y="931482"/>
                            <a:ext cx="8213875" cy="952884"/>
                          </a:xfrm>
                          <a:prstGeom prst="rect">
                            <a:avLst/>
                          </a:prstGeom>
                          <a:solidFill>
                            <a:schemeClr val="accent4">
                              <a:lumMod val="40000"/>
                              <a:lumOff val="60000"/>
                            </a:schemeClr>
                          </a:solidFill>
                          <a:ln w="19050">
                            <a:headEnd/>
                            <a:tailEnd/>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1C0E30A5" w14:textId="5BA0DC5F" w:rsidR="00CC23D0" w:rsidRDefault="00CC23D0" w:rsidP="00CC23D0">
                              <w:pPr>
                                <w:spacing w:after="0" w:line="240" w:lineRule="auto"/>
                              </w:pPr>
                              <w:r>
                                <w:rPr>
                                  <w:rFonts w:hint="cs"/>
                                  <w:sz w:val="24"/>
                                  <w:szCs w:val="24"/>
                                  <w:rtl/>
                                </w:rPr>
                                <w:t xml:space="preserve">         </w:t>
                              </w:r>
                              <w:r w:rsidR="00EB1122">
                                <w:rPr>
                                  <w:rFonts w:hint="cs"/>
                                  <w:sz w:val="24"/>
                                  <w:szCs w:val="24"/>
                                  <w:rtl/>
                                </w:rPr>
                                <w:t xml:space="preserve">הקצבה החודשית שמתקבלת מהתוכניות הפנסיוניות חייבת במס הכנסה שולי. את הפטור </w:t>
                              </w:r>
                              <w:r w:rsidR="00EB1122">
                                <w:rPr>
                                  <w:sz w:val="24"/>
                                  <w:szCs w:val="24"/>
                                  <w:rtl/>
                                </w:rPr>
                                <w:br/>
                              </w:r>
                              <w:r w:rsidR="00EB1122">
                                <w:rPr>
                                  <w:rFonts w:hint="cs"/>
                                  <w:sz w:val="24"/>
                                  <w:szCs w:val="24"/>
                                  <w:rtl/>
                                </w:rPr>
                                <w:t xml:space="preserve">         ממס ניתן לנצל נשים החל מגיל 62 וגברים החל מגיל 67.</w:t>
                              </w:r>
                              <w:r w:rsidR="00EB1122">
                                <w:rPr>
                                  <w:rtl/>
                                </w:rPr>
                                <w:br/>
                              </w:r>
                              <w:r w:rsidR="00EB1122">
                                <w:rPr>
                                  <w:rFonts w:hint="cs"/>
                                  <w:rtl/>
                                </w:rPr>
                                <w:t xml:space="preserve">          לצורך קבלת הפטור, יש למלא טופס 16ד או 161ח</w:t>
                              </w:r>
                            </w:p>
                          </w:txbxContent>
                        </wps:txbx>
                        <wps:bodyPr rot="0" vert="horz" wrap="square" lIns="91440" tIns="45720" rIns="91440" bIns="45720" anchor="ctr" anchorCtr="0">
                          <a:noAutofit/>
                        </wps:bodyPr>
                      </wps:wsp>
                      <pic:pic xmlns:pic="http://schemas.openxmlformats.org/drawingml/2006/picture">
                        <pic:nvPicPr>
                          <pic:cNvPr id="3" name="תמונה 3"/>
                          <pic:cNvPicPr>
                            <a:picLocks noChangeAspect="1"/>
                          </pic:cNvPicPr>
                        </pic:nvPicPr>
                        <pic:blipFill>
                          <a:blip r:embed="rId8" cstate="print">
                            <a:extLst>
                              <a:ext uri="{BEBA8EAE-BF5A-486C-A8C5-ECC9F3942E4B}">
                                <a14:imgProps xmlns:a14="http://schemas.microsoft.com/office/drawing/2010/main">
                                  <a14:imgLayer r:embed="rId9">
                                    <a14:imgEffect>
                                      <a14:backgroundRemoval t="6901" b="95573" l="2474" r="97526">
                                        <a14:foregroundMark x1="51693" y1="40885" x2="51693" y2="40885"/>
                                        <a14:foregroundMark x1="49870" y1="75130" x2="49870" y2="75130"/>
                                        <a14:backgroundMark x1="75130" y1="3255" x2="75130" y2="3255"/>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5522579" y="1192915"/>
                            <a:ext cx="367665" cy="367666"/>
                          </a:xfrm>
                          <a:prstGeom prst="rect">
                            <a:avLst/>
                          </a:prstGeom>
                        </pic:spPr>
                      </pic:pic>
                    </wpg:wgp>
                  </a:graphicData>
                </a:graphic>
              </wp:inline>
            </w:drawing>
          </mc:Choice>
          <mc:Fallback>
            <w:pict>
              <v:group w14:anchorId="561567F0" id="קבוצה 4" o:spid="_x0000_s1026" style="width:466.7pt;height:52.35pt;mso-position-horizontal-relative:char;mso-position-vertical-relative:line" coordorigin="-21850,9314" coordsize="82138,9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">
                <v:shapetype id="_x0000_t202" coordsize="21600,21600" o:spt="202" path="m,l,21600r21600,l21600,xe">
                  <v:stroke joinstyle="miter"/>
                  <v:path gradientshapeok="t" o:connecttype="rect"/>
                </v:shapetype>
                <v:shape id="תיבת טקסט 2" o:spid="_x0000_s1027" type="#_x0000_t202" style="position:absolute;left:-21850;top:9314;width:82138;height:95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" fillcolor="#ffe599 [1303]" strokecolor="#4472c4 [3204]" strokeweight="1.5pt">
                  <v:textbox>
                    <w:txbxContent>
                      <w:p w14:paraId="1C0E30A5" w14:textId="5BA0DC5F" w:rsidR="00CC23D0" w:rsidRDefault="00CC23D0" w:rsidP="00CC23D0">
                        <w:pPr>
                          <w:spacing w:after="0" w:line="240" w:lineRule="auto"/>
                        </w:pPr>
                        <w:r>
                          <w:rPr>
                            <w:rFonts w:hint="cs"/>
                            <w:sz w:val="24"/>
                            <w:szCs w:val="24"/>
                            <w:rtl/>
                          </w:rPr>
                          <w:t xml:space="preserve">         </w:t>
                        </w:r>
                        <w:r w:rsidR="00EB1122">
                          <w:rPr>
                            <w:rFonts w:hint="cs"/>
                            <w:sz w:val="24"/>
                            <w:szCs w:val="24"/>
                            <w:rtl/>
                          </w:rPr>
                          <w:t xml:space="preserve">הקצבה החודשית שמתקבלת מהתוכניות הפנסיוניות חייבת במס הכנסה שולי. את הפטור </w:t>
                        </w:r>
                        <w:r w:rsidR="00EB1122">
                          <w:rPr>
                            <w:sz w:val="24"/>
                            <w:szCs w:val="24"/>
                            <w:rtl/>
                          </w:rPr>
                          <w:br/>
                        </w:r>
                        <w:r w:rsidR="00EB1122">
                          <w:rPr>
                            <w:rFonts w:hint="cs"/>
                            <w:sz w:val="24"/>
                            <w:szCs w:val="24"/>
                            <w:rtl/>
                          </w:rPr>
                          <w:t xml:space="preserve">         ממס ניתן לנצל נשים החל מגיל 62 וגברים החל מגיל 67.</w:t>
                        </w:r>
                        <w:r w:rsidR="00EB1122">
                          <w:rPr>
                            <w:rtl/>
                          </w:rPr>
                          <w:br/>
                        </w:r>
                        <w:r w:rsidR="00EB1122">
                          <w:rPr>
                            <w:rFonts w:hint="cs"/>
                            <w:rtl/>
                          </w:rPr>
                          <w:t xml:space="preserve">          לצורך קבלת הפטור, יש למלא טופס 16ד או 161ח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3" o:spid="_x0000_s1028" type="#_x0000_t75" style="position:absolute;left:55225;top:11929;width:3677;height: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">
                  <v:imagedata r:id="rId11" o:title=""/>
                </v:shape>
                <w10:wrap anchorx="page"/>
                <w10:anchorlock/>
              </v:group>
            </w:pict>
          </mc:Fallback>
        </mc:AlternateContent>
      </w:r>
      <w:r w:rsidR="002711B0">
        <w:rPr>
          <w:rFonts w:cs="Arial"/>
          <w:sz w:val="24"/>
          <w:szCs w:val="24"/>
          <w:rtl/>
        </w:rPr>
        <w:br/>
      </w:r>
      <w:r w:rsidR="00EB1122">
        <w:rPr>
          <w:rFonts w:cs="Arial" w:hint="cs"/>
          <w:sz w:val="24"/>
          <w:szCs w:val="24"/>
          <w:rtl/>
        </w:rPr>
        <w:t>חשוב לזכור, פרישה מוקדמת משמעותה קצבה חודשית נמוכה יותר. החישוב פשוט, הקצבה צריכה להספיק ליותר שנים ולכן היא נמוכה יותר. אותו העיקרון עובד גם הפוך. מי שיפרוש לאחר גיל פרישה חובה קצבתו תהיה גבוהה יותר</w:t>
      </w:r>
      <w:r w:rsidR="00A742F2">
        <w:rPr>
          <w:rFonts w:cs="Arial" w:hint="cs"/>
          <w:sz w:val="24"/>
          <w:szCs w:val="24"/>
          <w:rtl/>
        </w:rPr>
        <w:t>.</w:t>
      </w:r>
    </w:p>
    <w:p w14:paraId="42C10921" w14:textId="77777777" w:rsidR="00A742F2" w:rsidRDefault="00A742F2" w:rsidP="00A742F2">
      <w:pPr>
        <w:spacing w:line="360" w:lineRule="auto"/>
        <w:ind w:left="66"/>
        <w:jc w:val="both"/>
        <w:rPr>
          <w:rFonts w:cs="Arial"/>
          <w:b/>
          <w:bCs/>
          <w:sz w:val="24"/>
          <w:szCs w:val="24"/>
          <w:rtl/>
        </w:rPr>
      </w:pPr>
    </w:p>
    <w:p w14:paraId="3C82761C" w14:textId="17173491" w:rsidR="00A742F2" w:rsidRDefault="00A742F2" w:rsidP="00A742F2">
      <w:pPr>
        <w:spacing w:line="360" w:lineRule="auto"/>
        <w:ind w:left="66"/>
        <w:jc w:val="both"/>
        <w:rPr>
          <w:rFonts w:cs="Arial"/>
          <w:b/>
          <w:bCs/>
          <w:sz w:val="24"/>
          <w:szCs w:val="24"/>
          <w:rtl/>
        </w:rPr>
      </w:pPr>
      <w:r>
        <w:rPr>
          <w:rFonts w:cs="Arial" w:hint="cs"/>
          <w:b/>
          <w:bCs/>
          <w:sz w:val="24"/>
          <w:szCs w:val="24"/>
          <w:rtl/>
        </w:rPr>
        <w:t xml:space="preserve">שאלה </w:t>
      </w:r>
      <w:r>
        <w:rPr>
          <w:rFonts w:cs="Arial" w:hint="cs"/>
          <w:b/>
          <w:bCs/>
          <w:sz w:val="24"/>
          <w:szCs w:val="24"/>
          <w:rtl/>
        </w:rPr>
        <w:t>שניה</w:t>
      </w:r>
      <w:r>
        <w:rPr>
          <w:rFonts w:cs="Arial" w:hint="cs"/>
          <w:b/>
          <w:bCs/>
          <w:sz w:val="24"/>
          <w:szCs w:val="24"/>
          <w:rtl/>
        </w:rPr>
        <w:t xml:space="preserve"> </w:t>
      </w:r>
      <w:r>
        <w:rPr>
          <w:rFonts w:cs="Arial"/>
          <w:b/>
          <w:bCs/>
          <w:sz w:val="24"/>
          <w:szCs w:val="24"/>
          <w:rtl/>
        </w:rPr>
        <w:t>–</w:t>
      </w:r>
      <w:r>
        <w:rPr>
          <w:rFonts w:cs="Arial" w:hint="cs"/>
          <w:b/>
          <w:bCs/>
          <w:sz w:val="24"/>
          <w:szCs w:val="24"/>
          <w:rtl/>
        </w:rPr>
        <w:t xml:space="preserve"> </w:t>
      </w:r>
      <w:r>
        <w:rPr>
          <w:rFonts w:cs="Arial" w:hint="cs"/>
          <w:b/>
          <w:bCs/>
          <w:sz w:val="24"/>
          <w:szCs w:val="24"/>
          <w:rtl/>
        </w:rPr>
        <w:t>כמה כסף אתם צריכים בחשבון כל חודש כדי לשמור על רמת החיים</w:t>
      </w:r>
      <w:r>
        <w:rPr>
          <w:rFonts w:cs="Arial" w:hint="cs"/>
          <w:b/>
          <w:bCs/>
          <w:sz w:val="24"/>
          <w:szCs w:val="24"/>
          <w:rtl/>
        </w:rPr>
        <w:t>?</w:t>
      </w:r>
    </w:p>
    <w:p w14:paraId="70484F00" w14:textId="66814E7E" w:rsidR="00A742F2" w:rsidRDefault="00A742F2" w:rsidP="00A742F2">
      <w:pPr>
        <w:spacing w:line="360" w:lineRule="auto"/>
        <w:ind w:left="66"/>
        <w:jc w:val="both"/>
        <w:rPr>
          <w:rFonts w:cs="Arial"/>
          <w:sz w:val="24"/>
          <w:szCs w:val="24"/>
          <w:rtl/>
        </w:rPr>
      </w:pPr>
      <w:r>
        <w:rPr>
          <w:rFonts w:ascii="Arial" w:hAnsi="Arial" w:cs="Arial"/>
          <w:color w:val="000000"/>
          <w:sz w:val="26"/>
          <w:szCs w:val="26"/>
          <w:shd w:val="clear" w:color="auto" w:fill="FFFFFF"/>
          <w:rtl/>
        </w:rPr>
        <w:t>האם אתם יודעים מהם הצרכים שלכם מבחינה כלכלית לשנות הפרישה</w:t>
      </w:r>
      <w:r>
        <w:rPr>
          <w:rFonts w:ascii="Arial" w:hAnsi="Arial" w:cs="Arial" w:hint="cs"/>
          <w:color w:val="000000"/>
          <w:sz w:val="26"/>
          <w:szCs w:val="26"/>
          <w:shd w:val="clear" w:color="auto" w:fill="FFFFFF"/>
          <w:rtl/>
        </w:rPr>
        <w:t>?</w:t>
      </w:r>
      <w:r>
        <w:rPr>
          <w:rFonts w:ascii="Arial" w:hAnsi="Arial" w:cs="Arial"/>
          <w:color w:val="000000"/>
          <w:sz w:val="26"/>
          <w:szCs w:val="26"/>
          <w:shd w:val="clear" w:color="auto" w:fill="FFFFFF"/>
          <w:rtl/>
        </w:rPr>
        <w:t xml:space="preserve"> </w:t>
      </w:r>
      <w:r>
        <w:rPr>
          <w:rFonts w:ascii="Arial" w:hAnsi="Arial" w:cs="Arial" w:hint="cs"/>
          <w:color w:val="000000"/>
          <w:sz w:val="26"/>
          <w:szCs w:val="26"/>
          <w:shd w:val="clear" w:color="auto" w:fill="FFFFFF"/>
          <w:rtl/>
        </w:rPr>
        <w:t xml:space="preserve">על מנת שתוכלו לשמור על רמת החיים לה אתם רגילים, אתם צריכים שהקצבה החודשית נטו תגיע לסכום זה. מרבית החוסכים לא יודעים כמה הם "מבזבזים" מדי חודש ועל מה בדיוק. לכן, מומלץ להכין לפני הפרישה תוכנית מפורטת של כל ההוצאות: </w:t>
      </w:r>
      <w:r w:rsidRPr="00A742F2">
        <w:rPr>
          <w:rFonts w:cs="Arial"/>
          <w:sz w:val="24"/>
          <w:szCs w:val="24"/>
          <w:rtl/>
        </w:rPr>
        <w:t>מזון, מתנות לאירועים, חומרי ניקוי, בילויים, רכב ביטוחים וכן הלאה</w:t>
      </w:r>
      <w:r>
        <w:rPr>
          <w:rFonts w:cs="Arial" w:hint="cs"/>
          <w:sz w:val="24"/>
          <w:szCs w:val="24"/>
          <w:rtl/>
        </w:rPr>
        <w:t xml:space="preserve"> </w:t>
      </w:r>
      <w:r w:rsidRPr="00A742F2">
        <w:rPr>
          <w:rFonts w:cs="Arial"/>
          <w:sz w:val="24"/>
          <w:szCs w:val="24"/>
          <w:rtl/>
        </w:rPr>
        <w:t>ולהגיע למינימום הדרוש למחייה</w:t>
      </w:r>
      <w:r>
        <w:rPr>
          <w:rFonts w:cs="Arial" w:hint="cs"/>
          <w:sz w:val="24"/>
          <w:szCs w:val="24"/>
          <w:rtl/>
        </w:rPr>
        <w:t>.</w:t>
      </w:r>
    </w:p>
    <w:p w14:paraId="09AD319C" w14:textId="4A16B902" w:rsidR="00A742F2" w:rsidRDefault="00A742F2" w:rsidP="00A742F2">
      <w:pPr>
        <w:spacing w:line="360" w:lineRule="auto"/>
        <w:ind w:left="66"/>
        <w:jc w:val="both"/>
        <w:rPr>
          <w:rFonts w:cs="Arial"/>
          <w:sz w:val="24"/>
          <w:szCs w:val="24"/>
          <w:rtl/>
        </w:rPr>
      </w:pPr>
      <w:r>
        <w:rPr>
          <w:rFonts w:cs="Arial" w:hint="cs"/>
          <w:sz w:val="24"/>
          <w:szCs w:val="24"/>
          <w:rtl/>
        </w:rPr>
        <w:t>הדוגמה הטובה ביותר לשינויים שיוצר המעבר מחייה העבודה לפרישה הוא הרכב. למרבית השכירים היה רכב ממקום העבודה ועכשיו בפרישה עליהם לרכוש רכה ולשלם על כל ההוצאות הנלוות אליו כגון: ביטוחים, דלק, טיפולים...</w:t>
      </w:r>
    </w:p>
    <w:p w14:paraId="64C46ED2" w14:textId="3D299385" w:rsidR="00A742F2" w:rsidRDefault="00C02F94" w:rsidP="00A742F2">
      <w:pPr>
        <w:spacing w:line="360" w:lineRule="auto"/>
        <w:ind w:left="66"/>
        <w:jc w:val="both"/>
        <w:rPr>
          <w:rFonts w:cs="Arial"/>
          <w:sz w:val="24"/>
          <w:szCs w:val="24"/>
          <w:rtl/>
        </w:rPr>
      </w:pPr>
      <w:r>
        <w:rPr>
          <w:noProof/>
        </w:rPr>
        <mc:AlternateContent>
          <mc:Choice Requires="wpg">
            <w:drawing>
              <wp:inline distT="0" distB="0" distL="114300" distR="114300" wp14:anchorId="76B0DF53" wp14:editId="759B00E2">
                <wp:extent cx="5927090" cy="647700"/>
                <wp:effectExtent l="57150" t="57150" r="54610" b="57150"/>
                <wp:docPr id="1" name="קבוצה 4"/>
                <wp:cNvGraphicFramePr/>
                <a:graphic xmlns:a="http://schemas.openxmlformats.org/drawingml/2006/main">
                  <a:graphicData uri="http://schemas.microsoft.com/office/word/2010/wordprocessingGroup">
                    <wpg:wgp>
                      <wpg:cNvGrpSpPr/>
                      <wpg:grpSpPr>
                        <a:xfrm>
                          <a:off x="0" y="0"/>
                          <a:ext cx="5927090" cy="647700"/>
                          <a:chOff x="-2185052" y="931482"/>
                          <a:chExt cx="8213875" cy="952884"/>
                        </a:xfrm>
                      </wpg:grpSpPr>
                      <wps:wsp>
                        <wps:cNvPr id="2" name="תיבת טקסט 2"/>
                        <wps:cNvSpPr txBox="1">
                          <a:spLocks noChangeArrowheads="1"/>
                        </wps:cNvSpPr>
                        <wps:spPr bwMode="auto">
                          <a:xfrm flipH="1">
                            <a:off x="-2185052" y="931482"/>
                            <a:ext cx="8213875" cy="952884"/>
                          </a:xfrm>
                          <a:prstGeom prst="rect">
                            <a:avLst/>
                          </a:prstGeom>
                          <a:solidFill>
                            <a:srgbClr val="FFC000">
                              <a:lumMod val="40000"/>
                              <a:lumOff val="60000"/>
                            </a:srgbClr>
                          </a:solidFill>
                          <a:ln w="19050" cap="flat" cmpd="sng" algn="ctr">
                            <a:solidFill>
                              <a:srgbClr val="4472C4"/>
                            </a:solidFill>
                            <a:prstDash val="solid"/>
                            <a:miter lim="800000"/>
                            <a:headEnd/>
                            <a:tailEnd/>
                          </a:ln>
                          <a:effectLst/>
                          <a:scene3d>
                            <a:camera prst="orthographicFront"/>
                            <a:lightRig rig="threePt" dir="t"/>
                          </a:scene3d>
                          <a:sp3d>
                            <a:bevelT/>
                          </a:sp3d>
                        </wps:spPr>
                        <wps:txbx>
                          <w:txbxContent>
                            <w:p w14:paraId="318F64C2" w14:textId="7D0AD1AE" w:rsidR="00C02F94" w:rsidRDefault="00C02F94" w:rsidP="00C02F94">
                              <w:pPr>
                                <w:spacing w:after="0" w:line="240" w:lineRule="auto"/>
                              </w:pPr>
                              <w:r>
                                <w:rPr>
                                  <w:rFonts w:hint="cs"/>
                                  <w:sz w:val="24"/>
                                  <w:szCs w:val="24"/>
                                  <w:rtl/>
                                </w:rPr>
                                <w:t xml:space="preserve">         </w:t>
                              </w:r>
                              <w:r>
                                <w:rPr>
                                  <w:rFonts w:cs="Arial" w:hint="cs"/>
                                  <w:sz w:val="24"/>
                                  <w:szCs w:val="24"/>
                                  <w:rtl/>
                                </w:rPr>
                                <w:t xml:space="preserve">חשוב לזכור, </w:t>
                              </w:r>
                              <w:r w:rsidRPr="00A727E8">
                                <w:rPr>
                                  <w:rFonts w:cs="Arial" w:hint="cs"/>
                                  <w:b/>
                                  <w:bCs/>
                                  <w:color w:val="0070C0"/>
                                  <w:sz w:val="24"/>
                                  <w:szCs w:val="24"/>
                                  <w:rtl/>
                                </w:rPr>
                                <w:t>שיעור התחלופה</w:t>
                              </w:r>
                              <w:r>
                                <w:rPr>
                                  <w:rFonts w:cs="Arial" w:hint="cs"/>
                                  <w:sz w:val="24"/>
                                  <w:szCs w:val="24"/>
                                  <w:rtl/>
                                </w:rPr>
                                <w:t xml:space="preserve"> הוא זה שיקבע את גובה הקצבה החודשית. </w:t>
                              </w:r>
                              <w:r>
                                <w:rPr>
                                  <w:rFonts w:cs="Arial"/>
                                  <w:sz w:val="24"/>
                                  <w:szCs w:val="24"/>
                                  <w:rtl/>
                                </w:rPr>
                                <w:br/>
                              </w:r>
                              <w:r>
                                <w:rPr>
                                  <w:rFonts w:cs="Arial" w:hint="cs"/>
                                  <w:sz w:val="24"/>
                                  <w:szCs w:val="24"/>
                                  <w:rtl/>
                                </w:rPr>
                                <w:t xml:space="preserve">         </w:t>
                              </w:r>
                              <w:r>
                                <w:rPr>
                                  <w:rFonts w:cs="Arial" w:hint="cs"/>
                                  <w:sz w:val="24"/>
                                  <w:szCs w:val="24"/>
                                  <w:rtl/>
                                </w:rPr>
                                <w:t>המטרה של כול חוסך, היא להגדיל עד כמה שניתן את שיעור התחלופה.</w:t>
                              </w:r>
                            </w:p>
                          </w:txbxContent>
                        </wps:txbx>
                        <wps:bodyPr rot="0" vert="horz" wrap="square" lIns="91440" tIns="45720" rIns="91440" bIns="45720" anchor="ctr" anchorCtr="0">
                          <a:noAutofit/>
                        </wps:bodyPr>
                      </wps:wsp>
                      <pic:pic xmlns:pic="http://schemas.openxmlformats.org/drawingml/2006/picture">
                        <pic:nvPicPr>
                          <pic:cNvPr id="4" name="תמונה 4"/>
                          <pic:cNvPicPr>
                            <a:picLocks noChangeAspect="1"/>
                          </pic:cNvPicPr>
                        </pic:nvPicPr>
                        <pic:blipFill>
                          <a:blip r:embed="rId12" cstate="print">
                            <a:extLst>
                              <a:ext uri="{BEBA8EAE-BF5A-486C-A8C5-ECC9F3942E4B}">
                                <a14:imgProps xmlns:a14="http://schemas.microsoft.com/office/drawing/2010/main">
                                  <a14:imgLayer r:embed="rId13">
                                    <a14:imgEffect>
                                      <a14:backgroundRemoval t="6901" b="95573" l="2474" r="97526">
                                        <a14:foregroundMark x1="51693" y1="40885" x2="51693" y2="40885"/>
                                        <a14:foregroundMark x1="49870" y1="75130" x2="49870" y2="75130"/>
                                        <a14:backgroundMark x1="75130" y1="3255" x2="75130" y2="3255"/>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5522579" y="1192915"/>
                            <a:ext cx="367665" cy="367666"/>
                          </a:xfrm>
                          <a:prstGeom prst="rect">
                            <a:avLst/>
                          </a:prstGeom>
                        </pic:spPr>
                      </pic:pic>
                    </wpg:wgp>
                  </a:graphicData>
                </a:graphic>
              </wp:inline>
            </w:drawing>
          </mc:Choice>
          <mc:Fallback>
            <w:pict>
              <v:group w14:anchorId="76B0DF53" id="_x0000_s1029" style="width:466.7pt;height:51pt;mso-position-horizontal-relative:char;mso-position-vertical-relative:line" coordorigin="-21850,9314" coordsize="82138,9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">
                <v:shape id="תיבת טקסט 2" o:spid="_x0000_s1030" type="#_x0000_t202" style="position:absolute;left:-21850;top:9314;width:82138;height:95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" fillcolor="#ffe699" strokecolor="#4472c4" strokeweight="1.5pt">
                  <v:textbox>
                    <w:txbxContent>
                      <w:p w14:paraId="318F64C2" w14:textId="7D0AD1AE" w:rsidR="00C02F94" w:rsidRDefault="00C02F94" w:rsidP="00C02F94">
                        <w:pPr>
                          <w:spacing w:after="0" w:line="240" w:lineRule="auto"/>
                        </w:pPr>
                        <w:r>
                          <w:rPr>
                            <w:rFonts w:hint="cs"/>
                            <w:sz w:val="24"/>
                            <w:szCs w:val="24"/>
                            <w:rtl/>
                          </w:rPr>
                          <w:t xml:space="preserve">         </w:t>
                        </w:r>
                        <w:r>
                          <w:rPr>
                            <w:rFonts w:cs="Arial" w:hint="cs"/>
                            <w:sz w:val="24"/>
                            <w:szCs w:val="24"/>
                            <w:rtl/>
                          </w:rPr>
                          <w:t xml:space="preserve">חשוב לזכור, </w:t>
                        </w:r>
                        <w:r w:rsidRPr="00A727E8">
                          <w:rPr>
                            <w:rFonts w:cs="Arial" w:hint="cs"/>
                            <w:b/>
                            <w:bCs/>
                            <w:color w:val="0070C0"/>
                            <w:sz w:val="24"/>
                            <w:szCs w:val="24"/>
                            <w:rtl/>
                          </w:rPr>
                          <w:t>שיעור התחלופה</w:t>
                        </w:r>
                        <w:r>
                          <w:rPr>
                            <w:rFonts w:cs="Arial" w:hint="cs"/>
                            <w:sz w:val="24"/>
                            <w:szCs w:val="24"/>
                            <w:rtl/>
                          </w:rPr>
                          <w:t xml:space="preserve"> הוא זה שיקבע את גובה הקצבה החודשית. </w:t>
                        </w:r>
                        <w:r>
                          <w:rPr>
                            <w:rFonts w:cs="Arial"/>
                            <w:sz w:val="24"/>
                            <w:szCs w:val="24"/>
                            <w:rtl/>
                          </w:rPr>
                          <w:br/>
                        </w:r>
                        <w:r>
                          <w:rPr>
                            <w:rFonts w:cs="Arial" w:hint="cs"/>
                            <w:sz w:val="24"/>
                            <w:szCs w:val="24"/>
                            <w:rtl/>
                          </w:rPr>
                          <w:t xml:space="preserve">         </w:t>
                        </w:r>
                        <w:r>
                          <w:rPr>
                            <w:rFonts w:cs="Arial" w:hint="cs"/>
                            <w:sz w:val="24"/>
                            <w:szCs w:val="24"/>
                            <w:rtl/>
                          </w:rPr>
                          <w:t>המטרה של כול חוסך, היא להגדיל עד כמה שניתן את שיעור התחלופה.</w:t>
                        </w:r>
                      </w:p>
                    </w:txbxContent>
                  </v:textbox>
                </v:shape>
                <v:shape id="תמונה 4" o:spid="_x0000_s1031" type="#_x0000_t75" style="position:absolute;left:55225;top:11929;width:3677;height: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">
                  <v:imagedata r:id="rId14" o:title=""/>
                </v:shape>
                <w10:wrap anchorx="page"/>
                <w10:anchorlock/>
              </v:group>
            </w:pict>
          </mc:Fallback>
        </mc:AlternateContent>
      </w:r>
    </w:p>
    <w:p w14:paraId="73BBD6E3" w14:textId="5F86BCB4" w:rsidR="00A742F2" w:rsidRDefault="00A742F2" w:rsidP="00A742F2">
      <w:pPr>
        <w:spacing w:line="360" w:lineRule="auto"/>
        <w:ind w:left="66"/>
        <w:jc w:val="both"/>
        <w:rPr>
          <w:rFonts w:cs="Arial"/>
          <w:b/>
          <w:bCs/>
          <w:sz w:val="24"/>
          <w:szCs w:val="24"/>
          <w:rtl/>
        </w:rPr>
      </w:pPr>
      <w:r>
        <w:rPr>
          <w:rFonts w:cs="Arial" w:hint="cs"/>
          <w:b/>
          <w:bCs/>
          <w:sz w:val="24"/>
          <w:szCs w:val="24"/>
          <w:rtl/>
        </w:rPr>
        <w:lastRenderedPageBreak/>
        <w:t xml:space="preserve">שאלה </w:t>
      </w:r>
      <w:r>
        <w:rPr>
          <w:rFonts w:cs="Arial" w:hint="cs"/>
          <w:b/>
          <w:bCs/>
          <w:sz w:val="24"/>
          <w:szCs w:val="24"/>
          <w:rtl/>
        </w:rPr>
        <w:t>שלישית</w:t>
      </w:r>
      <w:r>
        <w:rPr>
          <w:rFonts w:cs="Arial" w:hint="cs"/>
          <w:b/>
          <w:bCs/>
          <w:sz w:val="24"/>
          <w:szCs w:val="24"/>
          <w:rtl/>
        </w:rPr>
        <w:t xml:space="preserve"> </w:t>
      </w:r>
      <w:r>
        <w:rPr>
          <w:rFonts w:cs="Arial"/>
          <w:b/>
          <w:bCs/>
          <w:sz w:val="24"/>
          <w:szCs w:val="24"/>
          <w:rtl/>
        </w:rPr>
        <w:t>–</w:t>
      </w:r>
      <w:r>
        <w:rPr>
          <w:rFonts w:cs="Arial" w:hint="cs"/>
          <w:b/>
          <w:bCs/>
          <w:sz w:val="24"/>
          <w:szCs w:val="24"/>
          <w:rtl/>
        </w:rPr>
        <w:t xml:space="preserve"> </w:t>
      </w:r>
      <w:r w:rsidR="002C5BC3">
        <w:rPr>
          <w:rFonts w:cs="Arial" w:hint="cs"/>
          <w:b/>
          <w:bCs/>
          <w:sz w:val="24"/>
          <w:szCs w:val="24"/>
          <w:rtl/>
        </w:rPr>
        <w:t>מה התוכניות שלכם</w:t>
      </w:r>
      <w:r>
        <w:rPr>
          <w:rFonts w:cs="Arial" w:hint="cs"/>
          <w:b/>
          <w:bCs/>
          <w:sz w:val="24"/>
          <w:szCs w:val="24"/>
          <w:rtl/>
        </w:rPr>
        <w:t>?</w:t>
      </w:r>
    </w:p>
    <w:p w14:paraId="4C97089E" w14:textId="1DA9E646" w:rsidR="00A742F2" w:rsidRPr="002C5BC3" w:rsidRDefault="002C5BC3" w:rsidP="002C5BC3">
      <w:pPr>
        <w:spacing w:line="360" w:lineRule="auto"/>
        <w:rPr>
          <w:sz w:val="24"/>
          <w:szCs w:val="24"/>
          <w:rtl/>
        </w:rPr>
      </w:pPr>
      <w:r>
        <w:rPr>
          <w:rFonts w:ascii="Arial" w:hAnsi="Arial" w:cs="Arial" w:hint="cs"/>
          <w:color w:val="000000"/>
          <w:sz w:val="26"/>
          <w:szCs w:val="26"/>
          <w:shd w:val="clear" w:color="auto" w:fill="FFFFFF"/>
          <w:rtl/>
        </w:rPr>
        <w:t xml:space="preserve">מרבית האנשים לא מתכננים את הפרישה שלהם. הבעיה נוצרת רגע אחרי שפורשים ואז מבינים שצריך למלא בתוכן 22 שנים. הבעיה מחמירה עוד יותר, כאשר רק אחד מבני הזוג פורש והבן זוג השני ממשיך לעבוד. </w:t>
      </w:r>
      <w:r>
        <w:rPr>
          <w:rFonts w:ascii="Arial" w:hAnsi="Arial" w:cs="Arial"/>
          <w:color w:val="000000"/>
          <w:sz w:val="26"/>
          <w:szCs w:val="26"/>
          <w:shd w:val="clear" w:color="auto" w:fill="FFFFFF"/>
          <w:rtl/>
        </w:rPr>
        <w:t xml:space="preserve">בסופו של דבר תכנון הפרישה עוסק בהיבטים הכלכליים של התא המשפחתי. בנוסף, יש גם היבטים מנטאליים </w:t>
      </w:r>
      <w:r>
        <w:rPr>
          <w:rFonts w:ascii="Arial" w:hAnsi="Arial" w:cs="Arial" w:hint="cs"/>
          <w:color w:val="000000"/>
          <w:sz w:val="26"/>
          <w:szCs w:val="26"/>
          <w:shd w:val="clear" w:color="auto" w:fill="FFFFFF"/>
          <w:rtl/>
        </w:rPr>
        <w:t>וההתנהגותי</w:t>
      </w:r>
      <w:r>
        <w:rPr>
          <w:rFonts w:ascii="Arial" w:hAnsi="Arial" w:cs="Arial" w:hint="eastAsia"/>
          <w:color w:val="000000"/>
          <w:sz w:val="26"/>
          <w:szCs w:val="26"/>
          <w:shd w:val="clear" w:color="auto" w:fill="FFFFFF"/>
          <w:rtl/>
        </w:rPr>
        <w:t>ים</w:t>
      </w:r>
      <w:r>
        <w:rPr>
          <w:rFonts w:ascii="Arial" w:hAnsi="Arial" w:cs="Arial"/>
          <w:color w:val="000000"/>
          <w:sz w:val="26"/>
          <w:szCs w:val="26"/>
          <w:shd w:val="clear" w:color="auto" w:fill="FFFFFF"/>
          <w:rtl/>
        </w:rPr>
        <w:t>. יש אנשים שתהליך הפרישה גורם להם להרגיש חסרי תועלת, שלא זקוקים להם</w:t>
      </w:r>
      <w:r>
        <w:rPr>
          <w:rFonts w:ascii="Arial" w:hAnsi="Arial" w:cs="Arial"/>
          <w:color w:val="000000"/>
          <w:sz w:val="26"/>
          <w:szCs w:val="26"/>
          <w:shd w:val="clear" w:color="auto" w:fill="FFFFFF"/>
        </w:rPr>
        <w:t>.</w:t>
      </w:r>
      <w:r>
        <w:rPr>
          <w:rFonts w:hint="cs"/>
          <w:sz w:val="24"/>
          <w:szCs w:val="24"/>
          <w:rtl/>
        </w:rPr>
        <w:t xml:space="preserve"> </w:t>
      </w:r>
      <w:r>
        <w:rPr>
          <w:rFonts w:hint="cs"/>
          <w:sz w:val="24"/>
          <w:szCs w:val="24"/>
          <w:rtl/>
        </w:rPr>
        <w:t>לכן, לא משנה מה אתם מתכננים העיקר שתתכננו יחדיו.</w:t>
      </w:r>
    </w:p>
    <w:p w14:paraId="7D83989B" w14:textId="4843F5BD" w:rsidR="00A742F2" w:rsidRDefault="00A742F2" w:rsidP="002711B0">
      <w:pPr>
        <w:spacing w:line="360" w:lineRule="auto"/>
        <w:rPr>
          <w:sz w:val="24"/>
          <w:szCs w:val="24"/>
          <w:rtl/>
        </w:rPr>
      </w:pPr>
    </w:p>
    <w:p w14:paraId="47A5F285" w14:textId="6930788C" w:rsidR="00502A27" w:rsidRDefault="00502A27" w:rsidP="00502A27">
      <w:pPr>
        <w:spacing w:line="360" w:lineRule="auto"/>
        <w:ind w:left="66"/>
        <w:jc w:val="both"/>
        <w:rPr>
          <w:rFonts w:cs="Arial"/>
          <w:b/>
          <w:bCs/>
          <w:sz w:val="24"/>
          <w:szCs w:val="24"/>
          <w:rtl/>
        </w:rPr>
      </w:pPr>
      <w:bookmarkStart w:id="0" w:name="_Hlk43932045"/>
      <w:r>
        <w:rPr>
          <w:rFonts w:cs="Arial" w:hint="cs"/>
          <w:b/>
          <w:bCs/>
          <w:sz w:val="24"/>
          <w:szCs w:val="24"/>
          <w:rtl/>
        </w:rPr>
        <w:t xml:space="preserve">שאלה </w:t>
      </w:r>
      <w:r>
        <w:rPr>
          <w:rFonts w:cs="Arial" w:hint="cs"/>
          <w:b/>
          <w:bCs/>
          <w:sz w:val="24"/>
          <w:szCs w:val="24"/>
          <w:rtl/>
        </w:rPr>
        <w:t>רביעית</w:t>
      </w:r>
      <w:r>
        <w:rPr>
          <w:rFonts w:cs="Arial" w:hint="cs"/>
          <w:b/>
          <w:bCs/>
          <w:sz w:val="24"/>
          <w:szCs w:val="24"/>
          <w:rtl/>
        </w:rPr>
        <w:t xml:space="preserve"> </w:t>
      </w:r>
      <w:r>
        <w:rPr>
          <w:rFonts w:cs="Arial"/>
          <w:b/>
          <w:bCs/>
          <w:sz w:val="24"/>
          <w:szCs w:val="24"/>
          <w:rtl/>
        </w:rPr>
        <w:t>–</w:t>
      </w:r>
      <w:r>
        <w:rPr>
          <w:rFonts w:cs="Arial" w:hint="cs"/>
          <w:b/>
          <w:bCs/>
          <w:sz w:val="24"/>
          <w:szCs w:val="24"/>
          <w:rtl/>
        </w:rPr>
        <w:t xml:space="preserve"> </w:t>
      </w:r>
      <w:r>
        <w:rPr>
          <w:rFonts w:cs="Arial" w:hint="cs"/>
          <w:b/>
          <w:bCs/>
          <w:sz w:val="24"/>
          <w:szCs w:val="24"/>
          <w:rtl/>
        </w:rPr>
        <w:t>לכמה זמן הכסף צריך להספיק</w:t>
      </w:r>
      <w:r>
        <w:rPr>
          <w:rFonts w:cs="Arial" w:hint="cs"/>
          <w:b/>
          <w:bCs/>
          <w:sz w:val="24"/>
          <w:szCs w:val="24"/>
          <w:rtl/>
        </w:rPr>
        <w:t>?</w:t>
      </w:r>
    </w:p>
    <w:bookmarkEnd w:id="0"/>
    <w:p w14:paraId="4A30E617" w14:textId="77777777" w:rsidR="00B23FCD" w:rsidRDefault="009A3CCE" w:rsidP="00B23FCD">
      <w:pPr>
        <w:spacing w:line="360" w:lineRule="auto"/>
        <w:rPr>
          <w:sz w:val="24"/>
          <w:szCs w:val="24"/>
          <w:rtl/>
        </w:rPr>
      </w:pPr>
      <w:r>
        <w:rPr>
          <w:rFonts w:hint="cs"/>
          <w:sz w:val="24"/>
          <w:szCs w:val="24"/>
          <w:rtl/>
        </w:rPr>
        <w:t>האמת שזו שאלה מאוד מורכבת. אם נבחן את הנתונים של הלשכה המרכזית לסטטיסטיקה, נוכל לראות מה תוחלת החיים של גבר ושל אישה.</w:t>
      </w:r>
      <w:r w:rsidR="00B23FCD" w:rsidRPr="00B23FCD">
        <w:rPr>
          <w:rtl/>
        </w:rPr>
        <w:t xml:space="preserve"> </w:t>
      </w:r>
      <w:r w:rsidR="00B23FCD">
        <w:rPr>
          <w:rFonts w:hint="cs"/>
          <w:rtl/>
        </w:rPr>
        <w:t xml:space="preserve">גבר - </w:t>
      </w:r>
      <w:r w:rsidR="00B23FCD" w:rsidRPr="00B23FCD">
        <w:rPr>
          <w:rFonts w:cs="Arial"/>
          <w:sz w:val="24"/>
          <w:szCs w:val="24"/>
          <w:rtl/>
        </w:rPr>
        <w:t>80.7 שנים ו-84.2 בקרב נשים</w:t>
      </w:r>
      <w:r w:rsidR="00B23FCD">
        <w:rPr>
          <w:rFonts w:hint="cs"/>
          <w:sz w:val="24"/>
          <w:szCs w:val="24"/>
          <w:rtl/>
        </w:rPr>
        <w:t xml:space="preserve">. </w:t>
      </w:r>
      <w:r w:rsidR="00B23FCD" w:rsidRPr="00B23FCD">
        <w:rPr>
          <w:rFonts w:cs="Arial"/>
          <w:sz w:val="24"/>
          <w:szCs w:val="24"/>
          <w:rtl/>
        </w:rPr>
        <w:t>בעשור האחרון עלתה תוחלת החיים בקרב הגברים ב-2.0 שנים ובקרב הנשים ב-1.7 שנים. ב-30 השנים האחרונות עלתה תוחלת החיים בקרב גברים ב-7.5 שנים ובקרב נשים ב-7.4 שנים.</w:t>
      </w:r>
    </w:p>
    <w:p w14:paraId="5644391E" w14:textId="50F7E535" w:rsidR="00B23FCD" w:rsidRDefault="00B23FCD" w:rsidP="00B23FCD">
      <w:pPr>
        <w:spacing w:line="360" w:lineRule="auto"/>
        <w:jc w:val="both"/>
        <w:rPr>
          <w:sz w:val="24"/>
          <w:szCs w:val="24"/>
          <w:rtl/>
        </w:rPr>
      </w:pPr>
      <w:r>
        <w:rPr>
          <w:rFonts w:hint="cs"/>
          <w:sz w:val="24"/>
          <w:szCs w:val="24"/>
          <w:rtl/>
        </w:rPr>
        <w:t>המשמעות היא שישנם פורשים שיחיו יותר ויש כאלו שיחיו פחות מתוחלת החיים ויש להיער</w:t>
      </w:r>
      <w:r>
        <w:rPr>
          <w:rFonts w:hint="eastAsia"/>
          <w:sz w:val="24"/>
          <w:szCs w:val="24"/>
          <w:rtl/>
        </w:rPr>
        <w:t>ך</w:t>
      </w:r>
      <w:r>
        <w:rPr>
          <w:rFonts w:hint="cs"/>
          <w:sz w:val="24"/>
          <w:szCs w:val="24"/>
          <w:rtl/>
        </w:rPr>
        <w:t xml:space="preserve"> לכך. חשוב לקחת בחשבון את המצב הבריאותי ואת ההיסטוריה המשפחתית שבאים להעריך לכמה זמן נצטרך את הכסף.</w:t>
      </w:r>
    </w:p>
    <w:p w14:paraId="12500A38" w14:textId="7C42960E" w:rsidR="00B23FCD" w:rsidRDefault="00B23FCD" w:rsidP="00B23FCD">
      <w:pPr>
        <w:spacing w:line="360" w:lineRule="auto"/>
        <w:jc w:val="both"/>
        <w:rPr>
          <w:sz w:val="24"/>
          <w:szCs w:val="24"/>
          <w:rtl/>
        </w:rPr>
      </w:pPr>
      <w:r>
        <w:rPr>
          <w:rFonts w:hint="cs"/>
          <w:sz w:val="24"/>
          <w:szCs w:val="24"/>
          <w:rtl/>
        </w:rPr>
        <w:t xml:space="preserve">השאלה היא לא רק מה תוחלת החיים כי גם אך נחיה. </w:t>
      </w:r>
      <w:r w:rsidRPr="00B23FCD">
        <w:rPr>
          <w:rFonts w:cs="Arial"/>
          <w:sz w:val="24"/>
          <w:szCs w:val="24"/>
          <w:rtl/>
        </w:rPr>
        <w:t>שנות החיים הבריאות הצפויות מהלידה היו 65.4 שנים בקרב גברים ו-65.1 שנים בקרב נשים, נשים צפויות לחיות 77% מתוחלת החיים ללא מוגבלות, וגברים - 81%.</w:t>
      </w:r>
    </w:p>
    <w:p w14:paraId="21839C63" w14:textId="50E73C15" w:rsidR="00B23FCD" w:rsidRPr="00B23FCD" w:rsidRDefault="00B23FCD" w:rsidP="00B23FCD">
      <w:pPr>
        <w:spacing w:line="360" w:lineRule="auto"/>
        <w:jc w:val="both"/>
        <w:rPr>
          <w:sz w:val="24"/>
          <w:szCs w:val="24"/>
          <w:rtl/>
        </w:rPr>
      </w:pPr>
      <w:r>
        <w:rPr>
          <w:rFonts w:hint="cs"/>
          <w:sz w:val="24"/>
          <w:szCs w:val="24"/>
          <w:rtl/>
        </w:rPr>
        <w:t xml:space="preserve">לפי הערכת תוחלת החיים ושנות החיים הבריאות, ניתן לבחור מאילו מוצרים כדאי לצאת לפנסיה ובאיזה </w:t>
      </w:r>
      <w:r w:rsidRPr="00B23FCD">
        <w:rPr>
          <w:rFonts w:cs="Arial" w:hint="cs"/>
          <w:b/>
          <w:bCs/>
          <w:color w:val="0070C0"/>
          <w:sz w:val="24"/>
          <w:szCs w:val="24"/>
          <w:rtl/>
        </w:rPr>
        <w:t>מסלול פרישה</w:t>
      </w:r>
      <w:r>
        <w:rPr>
          <w:rFonts w:hint="cs"/>
          <w:sz w:val="24"/>
          <w:szCs w:val="24"/>
          <w:rtl/>
        </w:rPr>
        <w:t xml:space="preserve"> כדי לבחור.</w:t>
      </w:r>
    </w:p>
    <w:p w14:paraId="7CEF314D" w14:textId="77777777" w:rsidR="003077BC" w:rsidRDefault="003077BC" w:rsidP="002711B0">
      <w:pPr>
        <w:spacing w:line="360" w:lineRule="auto"/>
        <w:rPr>
          <w:rFonts w:cs="Arial"/>
          <w:sz w:val="24"/>
          <w:szCs w:val="24"/>
          <w:rtl/>
        </w:rPr>
      </w:pPr>
    </w:p>
    <w:p w14:paraId="3953D92E" w14:textId="60ADB01F" w:rsidR="002A6292" w:rsidRDefault="002A6292" w:rsidP="002A6292">
      <w:pPr>
        <w:spacing w:line="360" w:lineRule="auto"/>
        <w:ind w:left="66"/>
        <w:jc w:val="both"/>
        <w:rPr>
          <w:rFonts w:cs="Arial"/>
          <w:b/>
          <w:bCs/>
          <w:sz w:val="24"/>
          <w:szCs w:val="24"/>
          <w:rtl/>
        </w:rPr>
      </w:pPr>
      <w:r>
        <w:rPr>
          <w:rFonts w:cs="Arial" w:hint="cs"/>
          <w:b/>
          <w:bCs/>
          <w:sz w:val="24"/>
          <w:szCs w:val="24"/>
          <w:rtl/>
        </w:rPr>
        <w:t xml:space="preserve">שאלה רביעית </w:t>
      </w:r>
      <w:r>
        <w:rPr>
          <w:rFonts w:cs="Arial"/>
          <w:b/>
          <w:bCs/>
          <w:sz w:val="24"/>
          <w:szCs w:val="24"/>
          <w:rtl/>
        </w:rPr>
        <w:t>–</w:t>
      </w:r>
      <w:r>
        <w:rPr>
          <w:rFonts w:cs="Arial" w:hint="cs"/>
          <w:b/>
          <w:bCs/>
          <w:sz w:val="24"/>
          <w:szCs w:val="24"/>
          <w:rtl/>
        </w:rPr>
        <w:t xml:space="preserve"> </w:t>
      </w:r>
      <w:r>
        <w:rPr>
          <w:rFonts w:cs="Arial" w:hint="cs"/>
          <w:b/>
          <w:bCs/>
          <w:sz w:val="24"/>
          <w:szCs w:val="24"/>
          <w:rtl/>
        </w:rPr>
        <w:t>האם דאגתם להעברת הנכסים בן בני הזוג ולדורות הבאים</w:t>
      </w:r>
      <w:r>
        <w:rPr>
          <w:rFonts w:cs="Arial" w:hint="cs"/>
          <w:b/>
          <w:bCs/>
          <w:sz w:val="24"/>
          <w:szCs w:val="24"/>
          <w:rtl/>
        </w:rPr>
        <w:t>?</w:t>
      </w:r>
    </w:p>
    <w:p w14:paraId="616C539E" w14:textId="0EE4CC61" w:rsidR="002A6292" w:rsidRPr="002A6292" w:rsidRDefault="002A6292" w:rsidP="002A6292">
      <w:pPr>
        <w:spacing w:line="360" w:lineRule="auto"/>
        <w:jc w:val="both"/>
        <w:rPr>
          <w:sz w:val="24"/>
          <w:szCs w:val="24"/>
          <w:rtl/>
        </w:rPr>
      </w:pPr>
      <w:r>
        <w:rPr>
          <w:rFonts w:hint="cs"/>
          <w:sz w:val="24"/>
          <w:szCs w:val="24"/>
          <w:rtl/>
        </w:rPr>
        <w:t xml:space="preserve">אנשים נוטים לחשוב שצוואות כותבים רק אנשים זקנים. טעות לחשוב כך היות ואנו לא יודעים מה יוליד יום. ישנם מספר סוגי צוואות ולכן חשוב להתייעץ עם עורך דין שמתמחה בנושא לפני כתיבתה. נושא חשוב נוסף, הוא מי המוטבים. לרוב, </w:t>
      </w:r>
      <w:r w:rsidRPr="002A6292">
        <w:rPr>
          <w:sz w:val="24"/>
          <w:szCs w:val="24"/>
          <w:rtl/>
        </w:rPr>
        <w:t>מינוי מוטבים בקופות הגמל, קרנות ההשתלמות והביטוחים</w:t>
      </w:r>
      <w:r>
        <w:rPr>
          <w:rFonts w:hint="cs"/>
          <w:sz w:val="24"/>
          <w:szCs w:val="24"/>
          <w:rtl/>
        </w:rPr>
        <w:t xml:space="preserve"> נעשים אם בכלל כלאחר יד. ישנה חשיבות רבה לנושא זה בפטירה ולכן רצוי לבחון מבעוד מועד מי הם המוטבים בכל התוכניות השונות. נושא שלישי ואחרון, </w:t>
      </w:r>
      <w:r w:rsidRPr="002A6292">
        <w:rPr>
          <w:sz w:val="24"/>
          <w:szCs w:val="24"/>
          <w:rtl/>
        </w:rPr>
        <w:t xml:space="preserve">הסכם אריכות ימים בחשבון הבנק המשותף. </w:t>
      </w:r>
      <w:r w:rsidRPr="002A6292">
        <w:rPr>
          <w:rFonts w:cs="Arial"/>
          <w:sz w:val="24"/>
          <w:szCs w:val="24"/>
          <w:rtl/>
        </w:rPr>
        <w:t>כשיש חשבון משותף ואחד מבני הזוג נפטר, באופן אוטומטי הבנק מקפיא את החשבון ואי אפשר להוציא ממנו כסף</w:t>
      </w:r>
      <w:r>
        <w:rPr>
          <w:rFonts w:cs="Arial" w:hint="cs"/>
          <w:sz w:val="24"/>
          <w:szCs w:val="24"/>
          <w:rtl/>
        </w:rPr>
        <w:t xml:space="preserve">. </w:t>
      </w:r>
      <w:r w:rsidRPr="002A6292">
        <w:rPr>
          <w:rFonts w:cs="Arial"/>
          <w:sz w:val="24"/>
          <w:szCs w:val="24"/>
          <w:rtl/>
        </w:rPr>
        <w:t xml:space="preserve">אפשר לחתום במהלך </w:t>
      </w:r>
      <w:r w:rsidRPr="002A6292">
        <w:rPr>
          <w:rFonts w:cs="Arial"/>
          <w:sz w:val="24"/>
          <w:szCs w:val="24"/>
          <w:rtl/>
        </w:rPr>
        <w:lastRenderedPageBreak/>
        <w:t xml:space="preserve">החיים על הסכם אריכות ימים שמאפשר את הפעלת החשבון לאחר מותו של אחד מבני הזוג ולאפשר לבן הזוג הנותר להמשיך למשוך ממנו כספים תחת מגבלות </w:t>
      </w:r>
      <w:r w:rsidRPr="002A6292">
        <w:rPr>
          <w:rFonts w:cs="Arial" w:hint="cs"/>
          <w:sz w:val="24"/>
          <w:szCs w:val="24"/>
          <w:rtl/>
        </w:rPr>
        <w:t>מסוימות</w:t>
      </w:r>
      <w:r w:rsidRPr="002A6292">
        <w:rPr>
          <w:rFonts w:cs="Arial"/>
          <w:sz w:val="24"/>
          <w:szCs w:val="24"/>
          <w:rtl/>
        </w:rPr>
        <w:t>.</w:t>
      </w:r>
      <w:r>
        <w:rPr>
          <w:rFonts w:hint="cs"/>
          <w:sz w:val="24"/>
          <w:szCs w:val="24"/>
          <w:rtl/>
        </w:rPr>
        <w:t xml:space="preserve"> </w:t>
      </w:r>
      <w:r w:rsidRPr="002A6292">
        <w:rPr>
          <w:sz w:val="24"/>
          <w:szCs w:val="24"/>
          <w:rtl/>
        </w:rPr>
        <w:t>לפני היציאה לגמלאות זה הזמן לדאוג למשפחה.</w:t>
      </w:r>
    </w:p>
    <w:p w14:paraId="13D0D042" w14:textId="77777777" w:rsidR="002A6292" w:rsidRPr="002A6292" w:rsidRDefault="002A6292" w:rsidP="002A6292">
      <w:pPr>
        <w:spacing w:line="360" w:lineRule="auto"/>
        <w:rPr>
          <w:b/>
          <w:bCs/>
          <w:sz w:val="24"/>
          <w:szCs w:val="24"/>
          <w:rtl/>
        </w:rPr>
      </w:pPr>
    </w:p>
    <w:p w14:paraId="1B966D02" w14:textId="77777777" w:rsidR="00A4799B" w:rsidRPr="002A6292" w:rsidRDefault="00A4799B" w:rsidP="000B06B4">
      <w:pPr>
        <w:spacing w:line="360" w:lineRule="auto"/>
        <w:jc w:val="both"/>
        <w:rPr>
          <w:b/>
          <w:bCs/>
          <w:sz w:val="24"/>
          <w:szCs w:val="24"/>
          <w:rtl/>
        </w:rPr>
      </w:pPr>
    </w:p>
    <w:p w14:paraId="32F65B2E" w14:textId="24535EBE" w:rsidR="00DB1082" w:rsidRPr="00DB1082" w:rsidRDefault="00DB1082" w:rsidP="00DB1082">
      <w:pPr>
        <w:spacing w:line="360" w:lineRule="auto"/>
        <w:jc w:val="center"/>
        <w:rPr>
          <w:sz w:val="24"/>
          <w:szCs w:val="24"/>
          <w:u w:val="single"/>
        </w:rPr>
      </w:pPr>
      <w:r w:rsidRPr="00DB1082">
        <w:rPr>
          <w:rFonts w:hint="cs"/>
          <w:sz w:val="24"/>
          <w:szCs w:val="24"/>
          <w:u w:val="single"/>
          <w:rtl/>
        </w:rPr>
        <w:t xml:space="preserve">מאמר זה </w:t>
      </w:r>
      <w:r w:rsidRPr="00DB1082">
        <w:rPr>
          <w:sz w:val="24"/>
          <w:szCs w:val="24"/>
          <w:u w:val="single"/>
          <w:rtl/>
        </w:rPr>
        <w:t xml:space="preserve">לא מהווים תחליף לייעוץ או שיווק פנסיוני המותאם לצרכיו של כל אדם. </w:t>
      </w:r>
      <w:r>
        <w:rPr>
          <w:rFonts w:hint="cs"/>
          <w:sz w:val="24"/>
          <w:szCs w:val="24"/>
          <w:u w:val="single"/>
          <w:rtl/>
        </w:rPr>
        <w:t>מאמר זה, הוא ל</w:t>
      </w:r>
      <w:r w:rsidRPr="00DB1082">
        <w:rPr>
          <w:sz w:val="24"/>
          <w:szCs w:val="24"/>
          <w:u w:val="single"/>
          <w:rtl/>
        </w:rPr>
        <w:t>מידע כללי בלבד</w:t>
      </w:r>
      <w:r>
        <w:rPr>
          <w:rFonts w:hint="cs"/>
          <w:sz w:val="24"/>
          <w:szCs w:val="24"/>
          <w:u w:val="single"/>
          <w:rtl/>
        </w:rPr>
        <w:t>.</w:t>
      </w:r>
    </w:p>
    <w:sectPr w:rsidR="00DB1082" w:rsidRPr="00DB1082" w:rsidSect="00EA2B2B">
      <w:pgSz w:w="11906" w:h="16838"/>
      <w:pgMar w:top="1440" w:right="1274"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7791"/>
    <w:multiLevelType w:val="hybridMultilevel"/>
    <w:tmpl w:val="96B2D512"/>
    <w:lvl w:ilvl="0" w:tplc="C0A07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B4"/>
    <w:rsid w:val="000B06B4"/>
    <w:rsid w:val="000F061A"/>
    <w:rsid w:val="001A778D"/>
    <w:rsid w:val="002375EA"/>
    <w:rsid w:val="00256B48"/>
    <w:rsid w:val="002711B0"/>
    <w:rsid w:val="002A6292"/>
    <w:rsid w:val="002C5BC3"/>
    <w:rsid w:val="003026D4"/>
    <w:rsid w:val="003077BC"/>
    <w:rsid w:val="0038216A"/>
    <w:rsid w:val="004B6430"/>
    <w:rsid w:val="00502A27"/>
    <w:rsid w:val="00506705"/>
    <w:rsid w:val="0092295E"/>
    <w:rsid w:val="009A3CCE"/>
    <w:rsid w:val="009A644E"/>
    <w:rsid w:val="00A07E8D"/>
    <w:rsid w:val="00A22A71"/>
    <w:rsid w:val="00A4799B"/>
    <w:rsid w:val="00A65550"/>
    <w:rsid w:val="00A727E8"/>
    <w:rsid w:val="00A742F2"/>
    <w:rsid w:val="00B23FCD"/>
    <w:rsid w:val="00B83B39"/>
    <w:rsid w:val="00B9693B"/>
    <w:rsid w:val="00BE5C51"/>
    <w:rsid w:val="00C02F94"/>
    <w:rsid w:val="00CC23D0"/>
    <w:rsid w:val="00DB0C59"/>
    <w:rsid w:val="00DB1082"/>
    <w:rsid w:val="00DC0B1C"/>
    <w:rsid w:val="00EA2B2B"/>
    <w:rsid w:val="00EB1122"/>
    <w:rsid w:val="00FA5C8E"/>
    <w:rsid w:val="157117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B926"/>
  <w15:chartTrackingRefBased/>
  <w15:docId w15:val="{12B06540-9ECE-4B74-86E5-9633541E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29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2489">
      <w:bodyDiv w:val="1"/>
      <w:marLeft w:val="0"/>
      <w:marRight w:val="0"/>
      <w:marTop w:val="0"/>
      <w:marBottom w:val="0"/>
      <w:divBdr>
        <w:top w:val="none" w:sz="0" w:space="0" w:color="auto"/>
        <w:left w:val="none" w:sz="0" w:space="0" w:color="auto"/>
        <w:bottom w:val="none" w:sz="0" w:space="0" w:color="auto"/>
        <w:right w:val="none" w:sz="0" w:space="0" w:color="auto"/>
      </w:divBdr>
      <w:divsChild>
        <w:div w:id="1303660216">
          <w:marLeft w:val="0"/>
          <w:marRight w:val="0"/>
          <w:marTop w:val="0"/>
          <w:marBottom w:val="0"/>
          <w:divBdr>
            <w:top w:val="none" w:sz="0" w:space="0" w:color="auto"/>
            <w:left w:val="none" w:sz="0" w:space="0" w:color="auto"/>
            <w:bottom w:val="none" w:sz="0" w:space="0" w:color="auto"/>
            <w:right w:val="none" w:sz="0" w:space="0" w:color="auto"/>
          </w:divBdr>
        </w:div>
        <w:div w:id="493565817">
          <w:marLeft w:val="0"/>
          <w:marRight w:val="0"/>
          <w:marTop w:val="0"/>
          <w:marBottom w:val="0"/>
          <w:divBdr>
            <w:top w:val="none" w:sz="0" w:space="0" w:color="auto"/>
            <w:left w:val="none" w:sz="0" w:space="0" w:color="auto"/>
            <w:bottom w:val="none" w:sz="0" w:space="0" w:color="auto"/>
            <w:right w:val="none" w:sz="0" w:space="0" w:color="auto"/>
          </w:divBdr>
        </w:div>
        <w:div w:id="698318305">
          <w:marLeft w:val="0"/>
          <w:marRight w:val="0"/>
          <w:marTop w:val="0"/>
          <w:marBottom w:val="0"/>
          <w:divBdr>
            <w:top w:val="none" w:sz="0" w:space="0" w:color="auto"/>
            <w:left w:val="none" w:sz="0" w:space="0" w:color="auto"/>
            <w:bottom w:val="none" w:sz="0" w:space="0" w:color="auto"/>
            <w:right w:val="none" w:sz="0" w:space="0" w:color="auto"/>
          </w:divBdr>
        </w:div>
        <w:div w:id="1605381657">
          <w:marLeft w:val="0"/>
          <w:marRight w:val="0"/>
          <w:marTop w:val="0"/>
          <w:marBottom w:val="0"/>
          <w:divBdr>
            <w:top w:val="none" w:sz="0" w:space="0" w:color="auto"/>
            <w:left w:val="none" w:sz="0" w:space="0" w:color="auto"/>
            <w:bottom w:val="none" w:sz="0" w:space="0" w:color="auto"/>
            <w:right w:val="none" w:sz="0" w:space="0" w:color="auto"/>
          </w:divBdr>
        </w:div>
      </w:divsChild>
    </w:div>
    <w:div w:id="857692797">
      <w:bodyDiv w:val="1"/>
      <w:marLeft w:val="0"/>
      <w:marRight w:val="0"/>
      <w:marTop w:val="0"/>
      <w:marBottom w:val="0"/>
      <w:divBdr>
        <w:top w:val="none" w:sz="0" w:space="0" w:color="auto"/>
        <w:left w:val="none" w:sz="0" w:space="0" w:color="auto"/>
        <w:bottom w:val="none" w:sz="0" w:space="0" w:color="auto"/>
        <w:right w:val="none" w:sz="0" w:space="0" w:color="auto"/>
      </w:divBdr>
    </w:div>
    <w:div w:id="1366757976">
      <w:bodyDiv w:val="1"/>
      <w:marLeft w:val="0"/>
      <w:marRight w:val="0"/>
      <w:marTop w:val="0"/>
      <w:marBottom w:val="0"/>
      <w:divBdr>
        <w:top w:val="none" w:sz="0" w:space="0" w:color="auto"/>
        <w:left w:val="none" w:sz="0" w:space="0" w:color="auto"/>
        <w:bottom w:val="none" w:sz="0" w:space="0" w:color="auto"/>
        <w:right w:val="none" w:sz="0" w:space="0" w:color="auto"/>
      </w:divBdr>
    </w:div>
    <w:div w:id="17750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wikipedia.org/wiki/File:Singapore_Road_Signs_-_Warning_Sign_-_Other_Dangers.svg" TargetMode="Externa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A98F5AD8ED84994CB3ACF0CFBD88E" ma:contentTypeVersion="13" ma:contentTypeDescription="Create a new document." ma:contentTypeScope="" ma:versionID="dccda9dc52577c196818775986823fae">
  <xsd:schema xmlns:xsd="http://www.w3.org/2001/XMLSchema" xmlns:xs="http://www.w3.org/2001/XMLSchema" xmlns:p="http://schemas.microsoft.com/office/2006/metadata/properties" xmlns:ns3="89f70e64-61e7-4e41-b169-c4aa14f25c0d" xmlns:ns4="ffb5e838-aee1-4e46-8b67-4acec4d28d4e" targetNamespace="http://schemas.microsoft.com/office/2006/metadata/properties" ma:root="true" ma:fieldsID="25ba8ec4aa547dc2cb50e4849f89ab4c" ns3:_="" ns4:_="">
    <xsd:import namespace="89f70e64-61e7-4e41-b169-c4aa14f25c0d"/>
    <xsd:import namespace="ffb5e838-aee1-4e46-8b67-4acec4d28d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70e64-61e7-4e41-b169-c4aa14f25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b5e838-aee1-4e46-8b67-4acec4d28d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80E9C-D596-46DB-9E67-899242222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E3C86-8A14-43FD-A860-CD1D32621D08}">
  <ds:schemaRefs>
    <ds:schemaRef ds:uri="http://schemas.microsoft.com/sharepoint/v3/contenttype/forms"/>
  </ds:schemaRefs>
</ds:datastoreItem>
</file>

<file path=customXml/itemProps3.xml><?xml version="1.0" encoding="utf-8"?>
<ds:datastoreItem xmlns:ds="http://schemas.openxmlformats.org/officeDocument/2006/customXml" ds:itemID="{1765FFF7-51A5-4A06-8796-73124E1D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70e64-61e7-4e41-b169-c4aa14f25c0d"/>
    <ds:schemaRef ds:uri="ffb5e838-aee1-4e46-8b67-4acec4d28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598</Words>
  <Characters>2995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רן כדורי מתכנן פיננסי</dc:creator>
  <cp:keywords/>
  <dc:description/>
  <cp:lastModifiedBy>רן כדורי מתכנן פיננסי</cp:lastModifiedBy>
  <cp:revision>5</cp:revision>
  <dcterms:created xsi:type="dcterms:W3CDTF">2020-06-24T18:03:00Z</dcterms:created>
  <dcterms:modified xsi:type="dcterms:W3CDTF">2020-06-24T20:09:00Z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0x010100371A98F5AD8ED84994CB3ACF0CFBD88E</vt:lpwstr>
  </property>
</Properties>
</file>